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A1" w:rsidRDefault="006B365B" w:rsidP="00404AC1">
      <w:pPr>
        <w:ind w:firstLine="1304"/>
      </w:pPr>
      <w:bookmarkStart w:id="0" w:name="_GoBack"/>
      <w:bookmarkEnd w:id="0"/>
      <w:r>
        <w:t xml:space="preserve">       </w:t>
      </w:r>
      <w:r w:rsidR="00204E6F">
        <w:rPr>
          <w:noProof/>
        </w:rPr>
        <w:drawing>
          <wp:inline distT="0" distB="0" distL="0" distR="0">
            <wp:extent cx="3375879" cy="2247900"/>
            <wp:effectExtent l="0" t="0" r="0" b="0"/>
            <wp:docPr id="1" name="Bildobjekt 1" descr="C:\Users\Admin\AppData\Local\Microsoft\Windows\INetCache\Content.Word\DS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DSC_01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3" cy="22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AA" w:rsidRPr="00CB11AA" w:rsidRDefault="00404AC1" w:rsidP="00404AC1">
      <w:pPr>
        <w:ind w:firstLine="1304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</w:t>
      </w:r>
      <w:r w:rsidR="006B365B">
        <w:rPr>
          <w:rFonts w:ascii="Comic Sans MS" w:hAnsi="Comic Sans MS"/>
          <w:sz w:val="52"/>
          <w:szCs w:val="52"/>
        </w:rPr>
        <w:t xml:space="preserve">  </w:t>
      </w:r>
      <w:r w:rsidR="00CB11AA" w:rsidRPr="00CB11AA">
        <w:rPr>
          <w:rFonts w:ascii="Comic Sans MS" w:hAnsi="Comic Sans MS"/>
          <w:sz w:val="52"/>
          <w:szCs w:val="52"/>
        </w:rPr>
        <w:t>FÖRENINGSDAG</w:t>
      </w:r>
    </w:p>
    <w:p w:rsidR="00CB11AA" w:rsidRDefault="00CB11AA" w:rsidP="00CB11AA">
      <w:pPr>
        <w:autoSpaceDE w:val="0"/>
        <w:autoSpaceDN w:val="0"/>
        <w:adjustRightInd w:val="0"/>
        <w:spacing w:after="0" w:line="240" w:lineRule="auto"/>
        <w:rPr>
          <w:rFonts w:ascii="Centaur" w:hAnsi="Centaur" w:cs="Verdana"/>
          <w:sz w:val="28"/>
          <w:szCs w:val="28"/>
        </w:rPr>
      </w:pPr>
    </w:p>
    <w:p w:rsidR="00CB11AA" w:rsidRPr="00353758" w:rsidRDefault="00CB11AA" w:rsidP="00353758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Verdana"/>
          <w:sz w:val="32"/>
          <w:szCs w:val="32"/>
        </w:rPr>
      </w:pPr>
      <w:r w:rsidRPr="00353758">
        <w:rPr>
          <w:rFonts w:ascii="Centaur" w:hAnsi="Centaur" w:cs="Verdana"/>
          <w:sz w:val="32"/>
          <w:szCs w:val="32"/>
        </w:rPr>
        <w:t>Dags för den årliga föreningsdagen i Grå byn, Tandådalen.</w:t>
      </w:r>
    </w:p>
    <w:p w:rsidR="00CB11AA" w:rsidRDefault="00CB11AA" w:rsidP="00CB11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CB11AA" w:rsidRPr="00353758" w:rsidRDefault="00CB11AA" w:rsidP="00353758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Verdana"/>
          <w:b/>
          <w:bCs/>
          <w:sz w:val="36"/>
          <w:szCs w:val="36"/>
        </w:rPr>
      </w:pPr>
      <w:r w:rsidRPr="00353758">
        <w:rPr>
          <w:rFonts w:ascii="Centaur" w:hAnsi="Centaur" w:cs="Verdana"/>
          <w:b/>
          <w:bCs/>
          <w:sz w:val="36"/>
          <w:szCs w:val="36"/>
        </w:rPr>
        <w:t>Lördag 16 september kl. 9:00 – ca. 11:30</w:t>
      </w:r>
    </w:p>
    <w:p w:rsidR="00CB11AA" w:rsidRPr="00CB11AA" w:rsidRDefault="00CB11AA" w:rsidP="00CB11AA">
      <w:pPr>
        <w:autoSpaceDE w:val="0"/>
        <w:autoSpaceDN w:val="0"/>
        <w:adjustRightInd w:val="0"/>
        <w:spacing w:after="0" w:line="240" w:lineRule="auto"/>
        <w:rPr>
          <w:rFonts w:ascii="Centaur" w:hAnsi="Centaur" w:cs="Verdana"/>
          <w:b/>
          <w:bCs/>
          <w:sz w:val="32"/>
          <w:szCs w:val="32"/>
        </w:rPr>
      </w:pPr>
    </w:p>
    <w:p w:rsidR="00CB11AA" w:rsidRPr="00353758" w:rsidRDefault="00CB11AA" w:rsidP="00353758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Verdana"/>
          <w:sz w:val="32"/>
          <w:szCs w:val="32"/>
        </w:rPr>
      </w:pPr>
      <w:r w:rsidRPr="00353758">
        <w:rPr>
          <w:rFonts w:ascii="Centaur" w:hAnsi="Centaur" w:cs="Verdana"/>
          <w:sz w:val="32"/>
          <w:szCs w:val="32"/>
        </w:rPr>
        <w:t>Vi samlas vid Läkarmottagningen och går igenom dagens</w:t>
      </w:r>
    </w:p>
    <w:p w:rsidR="00CB11AA" w:rsidRPr="00353758" w:rsidRDefault="00CB11AA" w:rsidP="00353758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Verdana"/>
          <w:sz w:val="32"/>
          <w:szCs w:val="32"/>
        </w:rPr>
      </w:pPr>
      <w:r w:rsidRPr="00353758">
        <w:rPr>
          <w:rFonts w:ascii="Centaur" w:hAnsi="Centaur" w:cs="Verdana"/>
          <w:sz w:val="32"/>
          <w:szCs w:val="32"/>
        </w:rPr>
        <w:t>arbetsuppgif</w:t>
      </w:r>
      <w:r w:rsidR="00353758" w:rsidRPr="00353758">
        <w:rPr>
          <w:rFonts w:ascii="Centaur" w:hAnsi="Centaur" w:cs="Verdana"/>
          <w:sz w:val="32"/>
          <w:szCs w:val="32"/>
        </w:rPr>
        <w:t>ter, som är enklare renovering</w:t>
      </w:r>
      <w:r w:rsidRPr="00353758">
        <w:rPr>
          <w:rFonts w:ascii="Centaur" w:hAnsi="Centaur" w:cs="Verdana"/>
          <w:sz w:val="32"/>
          <w:szCs w:val="32"/>
        </w:rPr>
        <w:t>, målning</w:t>
      </w:r>
    </w:p>
    <w:p w:rsidR="00CB11AA" w:rsidRPr="00353758" w:rsidRDefault="00CB11AA" w:rsidP="00353758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Verdana"/>
          <w:sz w:val="32"/>
          <w:szCs w:val="32"/>
        </w:rPr>
      </w:pPr>
      <w:r w:rsidRPr="00353758">
        <w:rPr>
          <w:rFonts w:ascii="Centaur" w:hAnsi="Centaur" w:cs="Verdana"/>
          <w:sz w:val="32"/>
          <w:szCs w:val="32"/>
        </w:rPr>
        <w:t>och städning inför den kommande vintersäsongen.</w:t>
      </w:r>
    </w:p>
    <w:p w:rsidR="00CB11AA" w:rsidRPr="00353758" w:rsidRDefault="00CB11AA" w:rsidP="00CB11AA">
      <w:pPr>
        <w:autoSpaceDE w:val="0"/>
        <w:autoSpaceDN w:val="0"/>
        <w:adjustRightInd w:val="0"/>
        <w:spacing w:after="0" w:line="240" w:lineRule="auto"/>
        <w:rPr>
          <w:rFonts w:ascii="Centaur" w:hAnsi="Centaur" w:cs="Verdana"/>
          <w:sz w:val="32"/>
          <w:szCs w:val="32"/>
        </w:rPr>
      </w:pPr>
    </w:p>
    <w:p w:rsidR="00CB11AA" w:rsidRPr="00353758" w:rsidRDefault="00CB11AA" w:rsidP="00353758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Verdana"/>
          <w:sz w:val="32"/>
          <w:szCs w:val="32"/>
        </w:rPr>
      </w:pPr>
      <w:r w:rsidRPr="00353758">
        <w:rPr>
          <w:rFonts w:ascii="Centaur" w:hAnsi="Centaur" w:cs="Verdana"/>
          <w:sz w:val="32"/>
          <w:szCs w:val="32"/>
        </w:rPr>
        <w:t>Dagen ger oss även ett tillfälle att träffa och lära känna andra</w:t>
      </w:r>
    </w:p>
    <w:p w:rsidR="00CB11AA" w:rsidRPr="00353758" w:rsidRDefault="00CB11AA" w:rsidP="00353758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Verdana"/>
          <w:sz w:val="32"/>
          <w:szCs w:val="32"/>
        </w:rPr>
      </w:pPr>
      <w:r w:rsidRPr="00353758">
        <w:rPr>
          <w:rFonts w:ascii="Centaur" w:hAnsi="Centaur" w:cs="Verdana"/>
          <w:sz w:val="32"/>
          <w:szCs w:val="32"/>
        </w:rPr>
        <w:t>medlemmar i föreningen.</w:t>
      </w:r>
    </w:p>
    <w:p w:rsidR="00CB11AA" w:rsidRPr="00353758" w:rsidRDefault="00CB11AA" w:rsidP="00353758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Verdana"/>
          <w:sz w:val="32"/>
          <w:szCs w:val="32"/>
        </w:rPr>
      </w:pPr>
    </w:p>
    <w:p w:rsidR="00CB11AA" w:rsidRPr="00353758" w:rsidRDefault="00CB11AA" w:rsidP="00353758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Verdana"/>
          <w:sz w:val="32"/>
          <w:szCs w:val="32"/>
        </w:rPr>
      </w:pPr>
      <w:r w:rsidRPr="00353758">
        <w:rPr>
          <w:rFonts w:ascii="Centaur" w:hAnsi="Centaur" w:cs="Verdana"/>
          <w:sz w:val="32"/>
          <w:szCs w:val="32"/>
        </w:rPr>
        <w:t>Vi avslutar med en gemensam korvgrillning, som föreningen</w:t>
      </w:r>
    </w:p>
    <w:p w:rsidR="00CB11AA" w:rsidRPr="00353758" w:rsidRDefault="00353758" w:rsidP="00353758">
      <w:pPr>
        <w:ind w:firstLine="1304"/>
        <w:rPr>
          <w:rFonts w:ascii="Centaur" w:hAnsi="Centaur" w:cs="Verdana"/>
          <w:sz w:val="32"/>
          <w:szCs w:val="32"/>
        </w:rPr>
      </w:pPr>
      <w:r>
        <w:rPr>
          <w:rFonts w:ascii="Centaur" w:hAnsi="Centaur" w:cs="Verdana"/>
          <w:sz w:val="32"/>
          <w:szCs w:val="32"/>
        </w:rPr>
        <w:t xml:space="preserve">        </w:t>
      </w:r>
      <w:r w:rsidR="00CB11AA" w:rsidRPr="00353758">
        <w:rPr>
          <w:rFonts w:ascii="Centaur" w:hAnsi="Centaur" w:cs="Verdana"/>
          <w:sz w:val="32"/>
          <w:szCs w:val="32"/>
        </w:rPr>
        <w:t>bjuder på, i vindskyddet vid Panoramahusen.</w:t>
      </w:r>
    </w:p>
    <w:p w:rsidR="008C7E2B" w:rsidRDefault="008C7E2B" w:rsidP="00CB11AA">
      <w:pPr>
        <w:ind w:firstLine="1304"/>
        <w:rPr>
          <w:rFonts w:ascii="Centaur" w:hAnsi="Centaur" w:cs="Verdana"/>
          <w:sz w:val="28"/>
          <w:szCs w:val="28"/>
        </w:rPr>
      </w:pPr>
    </w:p>
    <w:p w:rsidR="00A41BBD" w:rsidRPr="00CB11AA" w:rsidRDefault="00A41BBD" w:rsidP="00CB11AA">
      <w:pPr>
        <w:ind w:firstLine="1304"/>
        <w:rPr>
          <w:rFonts w:ascii="Centaur" w:hAnsi="Centaur" w:cs="Verdana"/>
          <w:sz w:val="28"/>
          <w:szCs w:val="28"/>
        </w:rPr>
      </w:pPr>
    </w:p>
    <w:p w:rsidR="00CB11AA" w:rsidRPr="00CB11AA" w:rsidRDefault="00CB11AA" w:rsidP="008C7E2B">
      <w:pPr>
        <w:autoSpaceDE w:val="0"/>
        <w:autoSpaceDN w:val="0"/>
        <w:adjustRightInd w:val="0"/>
        <w:spacing w:after="0" w:line="240" w:lineRule="auto"/>
        <w:ind w:left="5216"/>
        <w:rPr>
          <w:rFonts w:ascii="Centaur" w:hAnsi="Centaur" w:cs="Verdana"/>
          <w:sz w:val="28"/>
          <w:szCs w:val="28"/>
        </w:rPr>
      </w:pPr>
      <w:r w:rsidRPr="00CB11AA">
        <w:rPr>
          <w:rFonts w:ascii="Centaur" w:hAnsi="Centaur" w:cs="Verdana"/>
          <w:sz w:val="28"/>
          <w:szCs w:val="28"/>
        </w:rPr>
        <w:t>Välkomna !</w:t>
      </w:r>
    </w:p>
    <w:p w:rsidR="00CB11AA" w:rsidRPr="00CB11AA" w:rsidRDefault="008C7E2B" w:rsidP="008C7E2B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Centaur" w:hAnsi="Centaur" w:cs="Verdana"/>
          <w:sz w:val="28"/>
          <w:szCs w:val="28"/>
        </w:rPr>
      </w:pPr>
      <w:r>
        <w:rPr>
          <w:rFonts w:ascii="Centaur" w:hAnsi="Centaur" w:cs="Verdana"/>
          <w:sz w:val="28"/>
          <w:szCs w:val="28"/>
        </w:rPr>
        <w:t>Gunnar</w:t>
      </w:r>
      <w:r w:rsidR="00CB11AA" w:rsidRPr="00CB11AA">
        <w:rPr>
          <w:rFonts w:ascii="Centaur" w:hAnsi="Centaur" w:cs="Verdana"/>
          <w:sz w:val="28"/>
          <w:szCs w:val="28"/>
        </w:rPr>
        <w:t>, Tore, Liselotte,</w:t>
      </w:r>
    </w:p>
    <w:p w:rsidR="00CB11AA" w:rsidRPr="00CB11AA" w:rsidRDefault="008C7E2B" w:rsidP="008C7E2B">
      <w:pPr>
        <w:ind w:left="5216"/>
        <w:rPr>
          <w:rFonts w:ascii="Centaur" w:hAnsi="Centaur"/>
        </w:rPr>
      </w:pPr>
      <w:r>
        <w:rPr>
          <w:rFonts w:ascii="Centaur" w:hAnsi="Centaur" w:cs="Verdana"/>
          <w:sz w:val="28"/>
          <w:szCs w:val="28"/>
        </w:rPr>
        <w:t>Johan, Kennet</w:t>
      </w:r>
      <w:r w:rsidR="00CB11AA" w:rsidRPr="00CB11AA">
        <w:rPr>
          <w:rFonts w:ascii="Centaur" w:hAnsi="Centaur" w:cs="Verdana"/>
          <w:sz w:val="28"/>
          <w:szCs w:val="28"/>
        </w:rPr>
        <w:t xml:space="preserve"> och C</w:t>
      </w:r>
      <w:r>
        <w:rPr>
          <w:rFonts w:ascii="Centaur" w:hAnsi="Centaur" w:cs="Verdana"/>
          <w:sz w:val="28"/>
          <w:szCs w:val="28"/>
        </w:rPr>
        <w:t>ecilia</w:t>
      </w:r>
    </w:p>
    <w:p w:rsidR="00CB11AA" w:rsidRPr="00CB11AA" w:rsidRDefault="00CB11AA" w:rsidP="00CB11AA">
      <w:pPr>
        <w:rPr>
          <w:rFonts w:ascii="Centaur" w:hAnsi="Centaur"/>
        </w:rPr>
      </w:pPr>
    </w:p>
    <w:p w:rsidR="00CB11AA" w:rsidRDefault="00CB11AA" w:rsidP="00CB11AA">
      <w:pPr>
        <w:rPr>
          <w:rFonts w:ascii="Centaur" w:hAnsi="Centaur"/>
        </w:rPr>
      </w:pPr>
    </w:p>
    <w:p w:rsidR="00CB11AA" w:rsidRPr="00745A1F" w:rsidRDefault="004331BF" w:rsidP="00CB11AA">
      <w:pPr>
        <w:autoSpaceDE w:val="0"/>
        <w:autoSpaceDN w:val="0"/>
        <w:adjustRightInd w:val="0"/>
        <w:spacing w:after="0" w:line="240" w:lineRule="auto"/>
        <w:rPr>
          <w:rFonts w:ascii="Centaur" w:hAnsi="Centaur" w:cs="Verdana"/>
          <w:color w:val="000000"/>
          <w:sz w:val="32"/>
          <w:szCs w:val="32"/>
        </w:rPr>
      </w:pPr>
      <w:r w:rsidRPr="00745A1F">
        <w:rPr>
          <w:rFonts w:ascii="Centaur" w:hAnsi="Centaur" w:cs="Verdana"/>
          <w:color w:val="000000"/>
          <w:sz w:val="32"/>
          <w:szCs w:val="32"/>
        </w:rPr>
        <w:t>Maila cecilia.baath@hotmail.com</w:t>
      </w:r>
      <w:r w:rsidR="00CB11AA" w:rsidRPr="00745A1F">
        <w:rPr>
          <w:rFonts w:ascii="Centaur" w:hAnsi="Centaur" w:cs="Verdana"/>
          <w:color w:val="0000FF"/>
          <w:sz w:val="32"/>
          <w:szCs w:val="32"/>
        </w:rPr>
        <w:t xml:space="preserve"> </w:t>
      </w:r>
      <w:r w:rsidR="00CB11AA" w:rsidRPr="00745A1F">
        <w:rPr>
          <w:rFonts w:ascii="Centaur" w:hAnsi="Centaur" w:cs="Verdana"/>
          <w:color w:val="000000"/>
          <w:sz w:val="32"/>
          <w:szCs w:val="32"/>
        </w:rPr>
        <w:t>och tala om att du</w:t>
      </w:r>
      <w:r w:rsidR="008C7E2B" w:rsidRPr="00745A1F">
        <w:rPr>
          <w:rFonts w:ascii="Centaur" w:hAnsi="Centaur" w:cs="Verdana"/>
          <w:color w:val="000000"/>
          <w:sz w:val="32"/>
          <w:szCs w:val="32"/>
        </w:rPr>
        <w:t>/ni</w:t>
      </w:r>
      <w:r w:rsidR="00CB11AA" w:rsidRPr="00745A1F">
        <w:rPr>
          <w:rFonts w:ascii="Centaur" w:hAnsi="Centaur" w:cs="Verdana"/>
          <w:color w:val="000000"/>
          <w:sz w:val="32"/>
          <w:szCs w:val="32"/>
        </w:rPr>
        <w:t xml:space="preserve"> kommer på</w:t>
      </w:r>
    </w:p>
    <w:p w:rsidR="00223CBE" w:rsidRPr="00745A1F" w:rsidRDefault="00CB11AA" w:rsidP="00223CBE">
      <w:pPr>
        <w:rPr>
          <w:rFonts w:ascii="Centaur" w:hAnsi="Centaur" w:cs="Verdana"/>
          <w:color w:val="000000"/>
          <w:sz w:val="32"/>
          <w:szCs w:val="32"/>
        </w:rPr>
      </w:pPr>
      <w:r w:rsidRPr="00745A1F">
        <w:rPr>
          <w:rFonts w:ascii="Centaur" w:hAnsi="Centaur" w:cs="Verdana"/>
          <w:color w:val="000000"/>
          <w:sz w:val="32"/>
          <w:szCs w:val="32"/>
        </w:rPr>
        <w:t>föreningsdagen !</w:t>
      </w:r>
      <w:bookmarkStart w:id="1" w:name="_Hlk483217527"/>
      <w:bookmarkEnd w:id="1"/>
    </w:p>
    <w:p w:rsidR="00FA4DF7" w:rsidRDefault="00FA4DF7" w:rsidP="00223CBE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</w:p>
    <w:p w:rsidR="00FA4DF7" w:rsidRDefault="00223CBE" w:rsidP="00FA4DF7">
      <w:pPr>
        <w:spacing w:after="0"/>
        <w:rPr>
          <w:rFonts w:ascii="Centaur" w:hAnsi="Centaur" w:cs="Verdana"/>
          <w:color w:val="000000"/>
          <w:sz w:val="24"/>
          <w:szCs w:val="24"/>
        </w:rPr>
      </w:pPr>
      <w:r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lastRenderedPageBreak/>
        <w:t xml:space="preserve">Vill passa på att informera berörda, och tidigare informerade medlemmar, </w:t>
      </w:r>
      <w:r w:rsidR="00DF7481"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att </w:t>
      </w:r>
      <w:r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målningen av fönster på södergavlarna på nedre husraden inte </w:t>
      </w:r>
      <w:r w:rsidR="00DF7481"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har gått som planerat </w:t>
      </w:r>
      <w:r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denna sommar </w:t>
      </w:r>
      <w:r w:rsidR="00DF7481"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p</w:t>
      </w:r>
      <w:r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</w:t>
      </w:r>
      <w:r w:rsidR="00DF7481"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g</w:t>
      </w:r>
      <w:r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</w:t>
      </w:r>
      <w:r w:rsidR="00DF7481"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a </w:t>
      </w:r>
      <w:r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att </w:t>
      </w:r>
      <w:r w:rsidR="00DF7481"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vädret har försenat måla</w:t>
      </w:r>
      <w:r w:rsidR="003329E7"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rna på tidigare jobb, som de är</w:t>
      </w:r>
      <w:r w:rsidR="00DF7481" w:rsidRPr="00FA4DF7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tvungna att avsluta innan de kommer till oss.</w:t>
      </w:r>
    </w:p>
    <w:p w:rsidR="00FA4DF7" w:rsidRDefault="00FA4DF7" w:rsidP="00FA4DF7">
      <w:pPr>
        <w:spacing w:after="0"/>
        <w:rPr>
          <w:rFonts w:ascii="Times New Roman" w:hAnsi="Times New Roman" w:cs="Times New Roman"/>
          <w:b/>
          <w:sz w:val="32"/>
        </w:rPr>
      </w:pPr>
    </w:p>
    <w:p w:rsidR="00DF7481" w:rsidRPr="00FA4DF7" w:rsidRDefault="00DF7481" w:rsidP="00FA4DF7">
      <w:pPr>
        <w:spacing w:after="0"/>
        <w:rPr>
          <w:rFonts w:ascii="Centaur" w:hAnsi="Centaur" w:cs="Verdana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</w:rPr>
        <w:t>Låsbyte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Grå Byn Tandådalen</w:t>
      </w:r>
    </w:p>
    <w:p w:rsidR="00DF7481" w:rsidRDefault="00DF7481" w:rsidP="00FA4D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Styrelsen fick på årets stämma uppdraget att vidare utreda möjligheterna till gemensamt </w:t>
      </w:r>
      <w:proofErr w:type="spellStart"/>
      <w:r>
        <w:rPr>
          <w:rFonts w:ascii="Times New Roman" w:hAnsi="Times New Roman" w:cs="Times New Roman"/>
          <w:sz w:val="24"/>
        </w:rPr>
        <w:t>låsbyte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Befintligt låssystem är sedan husens byggnadsår, dvs mer än 30 år, och är både tekniskt slitet och nycklar kan vara i fel händer.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Därför har styrelsen tagit fram ett alternativ med ett mekaniskt låssystem. I systemet kan en lägenhetsnyckel tappas bort två gånger innan man behöver byta cylindern. Man kan alltså spärra bort enskilda nycklar. För detta utgår en avgift vid spärrningen.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Cylindrar för dörrar till </w:t>
      </w:r>
      <w:r w:rsidRPr="00137588">
        <w:rPr>
          <w:rFonts w:ascii="Times New Roman" w:hAnsi="Times New Roman" w:cs="Times New Roman"/>
          <w:sz w:val="24"/>
        </w:rPr>
        <w:t>trapphus och förråd byts samtidigt. Till enskilda förråd (stora lägenheter) kan borttappade nycklar spärras lika lägenheter. För</w:t>
      </w:r>
      <w:r>
        <w:rPr>
          <w:rFonts w:ascii="Times New Roman" w:hAnsi="Times New Roman" w:cs="Times New Roman"/>
          <w:sz w:val="24"/>
        </w:rPr>
        <w:t xml:space="preserve"> allmänna förråd under trapporna samt trapphusdörren är detta ej möjligt.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För dörr till trapphus och allmänt förråd under trappor står föreningen för byteskostnaden.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Till lägenhet och eget förråd står enligt stadgarna varje enskild ägare för kostnaden. Fördelen att utföra </w:t>
      </w:r>
      <w:proofErr w:type="spellStart"/>
      <w:r>
        <w:rPr>
          <w:rFonts w:ascii="Times New Roman" w:hAnsi="Times New Roman" w:cs="Times New Roman"/>
          <w:sz w:val="24"/>
        </w:rPr>
        <w:t>låsbytet</w:t>
      </w:r>
      <w:proofErr w:type="spellEnd"/>
      <w:r>
        <w:rPr>
          <w:rFonts w:ascii="Times New Roman" w:hAnsi="Times New Roman" w:cs="Times New Roman"/>
          <w:sz w:val="24"/>
        </w:rPr>
        <w:t xml:space="preserve"> är dels att man får en nyckel till allt, samt att säkerheten blir högre än idag. Kostnaden per lägenhet beror på antalet anslutna. Men ett riktvärde är ca 1.500:-/lägenhet. Styrelsen reserverar sig för att kunna lägga ner delen för lägenheterna om intresset är för lågt.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För att kunna utföra cylinderbyte på er lägenhet behöver vi ert godkännande.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</w:p>
    <w:p w:rsidR="00DF7481" w:rsidRDefault="004B1E56" w:rsidP="00DF7481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7235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48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F7481">
        <w:rPr>
          <w:rFonts w:ascii="Times New Roman" w:hAnsi="Times New Roman" w:cs="Times New Roman"/>
          <w:sz w:val="24"/>
        </w:rPr>
        <w:tab/>
        <w:t xml:space="preserve">Jag/vi godkänner att vi enskilt betalar </w:t>
      </w:r>
      <w:proofErr w:type="spellStart"/>
      <w:r w:rsidR="00DF7481">
        <w:rPr>
          <w:rFonts w:ascii="Times New Roman" w:hAnsi="Times New Roman" w:cs="Times New Roman"/>
          <w:sz w:val="24"/>
        </w:rPr>
        <w:t>låsbytet</w:t>
      </w:r>
      <w:proofErr w:type="spellEnd"/>
      <w:r w:rsidR="00DF7481">
        <w:rPr>
          <w:rFonts w:ascii="Times New Roman" w:hAnsi="Times New Roman" w:cs="Times New Roman"/>
          <w:sz w:val="24"/>
        </w:rPr>
        <w:t xml:space="preserve"> för </w:t>
      </w:r>
      <w:proofErr w:type="spellStart"/>
      <w:r w:rsidR="00DF7481">
        <w:rPr>
          <w:rFonts w:ascii="Times New Roman" w:hAnsi="Times New Roman" w:cs="Times New Roman"/>
          <w:sz w:val="24"/>
        </w:rPr>
        <w:t>lgh</w:t>
      </w:r>
      <w:proofErr w:type="spellEnd"/>
      <w:r w:rsidR="00DF7481">
        <w:rPr>
          <w:rFonts w:ascii="Times New Roman" w:hAnsi="Times New Roman" w:cs="Times New Roman"/>
          <w:sz w:val="24"/>
        </w:rPr>
        <w:t xml:space="preserve"> …………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</w:p>
    <w:p w:rsidR="00DF7481" w:rsidRDefault="004B1E56" w:rsidP="00DF7481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9077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48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F7481">
        <w:rPr>
          <w:rFonts w:ascii="Times New Roman" w:hAnsi="Times New Roman" w:cs="Times New Roman"/>
          <w:sz w:val="24"/>
        </w:rPr>
        <w:tab/>
        <w:t xml:space="preserve">Jag/vi godkänner ej </w:t>
      </w:r>
      <w:proofErr w:type="spellStart"/>
      <w:r w:rsidR="00DF7481">
        <w:rPr>
          <w:rFonts w:ascii="Times New Roman" w:hAnsi="Times New Roman" w:cs="Times New Roman"/>
          <w:sz w:val="24"/>
        </w:rPr>
        <w:t>låsbytet</w:t>
      </w:r>
      <w:proofErr w:type="spellEnd"/>
      <w:r w:rsidR="00DF7481">
        <w:rPr>
          <w:rFonts w:ascii="Times New Roman" w:hAnsi="Times New Roman" w:cs="Times New Roman"/>
          <w:sz w:val="24"/>
        </w:rPr>
        <w:t xml:space="preserve"> för </w:t>
      </w:r>
      <w:proofErr w:type="spellStart"/>
      <w:r w:rsidR="00DF7481">
        <w:rPr>
          <w:rFonts w:ascii="Times New Roman" w:hAnsi="Times New Roman" w:cs="Times New Roman"/>
          <w:sz w:val="24"/>
        </w:rPr>
        <w:t>lgh</w:t>
      </w:r>
      <w:proofErr w:type="spellEnd"/>
      <w:r w:rsidR="00DF7481">
        <w:rPr>
          <w:rFonts w:ascii="Times New Roman" w:hAnsi="Times New Roman" w:cs="Times New Roman"/>
          <w:sz w:val="24"/>
        </w:rPr>
        <w:t xml:space="preserve"> …………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Skriftligt undertecknat svar returneras</w:t>
      </w:r>
      <w:r w:rsidR="00223CBE">
        <w:rPr>
          <w:rFonts w:ascii="Times New Roman" w:hAnsi="Times New Roman" w:cs="Times New Roman"/>
          <w:sz w:val="24"/>
        </w:rPr>
        <w:t xml:space="preserve"> senast 2017-09-30</w:t>
      </w:r>
      <w:r>
        <w:rPr>
          <w:rFonts w:ascii="Times New Roman" w:hAnsi="Times New Roman" w:cs="Times New Roman"/>
          <w:sz w:val="24"/>
        </w:rPr>
        <w:t xml:space="preserve"> till </w:t>
      </w:r>
      <w:r w:rsidR="00223CBE">
        <w:rPr>
          <w:rFonts w:ascii="Times New Roman" w:hAnsi="Times New Roman" w:cs="Times New Roman"/>
          <w:sz w:val="24"/>
        </w:rPr>
        <w:t>Cecilia Bååth Landar</w:t>
      </w:r>
      <w:r w:rsidR="008B5B1D">
        <w:rPr>
          <w:rFonts w:ascii="Times New Roman" w:hAnsi="Times New Roman" w:cs="Times New Roman"/>
          <w:sz w:val="24"/>
        </w:rPr>
        <w:t xml:space="preserve"> via mail: </w:t>
      </w:r>
      <w:hyperlink r:id="rId5" w:history="1">
        <w:r w:rsidR="008B5B1D" w:rsidRPr="00BE2FCE">
          <w:rPr>
            <w:rStyle w:val="Hyperlnk"/>
            <w:rFonts w:ascii="Times New Roman" w:hAnsi="Times New Roman" w:cs="Times New Roman"/>
            <w:sz w:val="24"/>
          </w:rPr>
          <w:t>cecilia.baath@hotmail.com/</w:t>
        </w:r>
      </w:hyperlink>
      <w:r w:rsidR="008B5B1D">
        <w:rPr>
          <w:rFonts w:ascii="Times New Roman" w:hAnsi="Times New Roman" w:cs="Times New Roman"/>
          <w:sz w:val="24"/>
        </w:rPr>
        <w:t xml:space="preserve"> Post: Stålringen 14, 17674 Järfälla</w:t>
      </w: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När ytterligare info tillkommer läggs den ut på hemsidan </w:t>
      </w:r>
      <w:hyperlink r:id="rId6" w:history="1">
        <w:r w:rsidRPr="000C0316">
          <w:rPr>
            <w:rStyle w:val="Hyperlnk"/>
            <w:rFonts w:ascii="Times New Roman" w:hAnsi="Times New Roman" w:cs="Times New Roman"/>
            <w:sz w:val="24"/>
          </w:rPr>
          <w:t>www.grabyn.se</w:t>
        </w:r>
      </w:hyperlink>
    </w:p>
    <w:p w:rsidR="00DF7481" w:rsidRDefault="00DF7481" w:rsidP="00DF7481">
      <w:pPr>
        <w:rPr>
          <w:rFonts w:ascii="Times New Roman" w:hAnsi="Times New Roman" w:cs="Times New Roman"/>
          <w:sz w:val="24"/>
        </w:rPr>
      </w:pPr>
    </w:p>
    <w:p w:rsidR="00DF7481" w:rsidRDefault="00DF7481" w:rsidP="00DF74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 w:rsidR="008B5B1D">
        <w:rPr>
          <w:rFonts w:ascii="Times New Roman" w:hAnsi="Times New Roman" w:cs="Times New Roman"/>
          <w:sz w:val="24"/>
        </w:rPr>
        <w:t>…………………………</w:t>
      </w:r>
      <w:r w:rsidR="00FA4DF7">
        <w:rPr>
          <w:rFonts w:ascii="Times New Roman" w:hAnsi="Times New Roman" w:cs="Times New Roman"/>
          <w:sz w:val="24"/>
        </w:rPr>
        <w:t>……………..</w:t>
      </w:r>
      <w:r w:rsidR="008B5B1D">
        <w:rPr>
          <w:rFonts w:ascii="Times New Roman" w:hAnsi="Times New Roman" w:cs="Times New Roman"/>
          <w:sz w:val="24"/>
        </w:rPr>
        <w:t>.</w:t>
      </w:r>
    </w:p>
    <w:p w:rsidR="00FA4DF7" w:rsidRDefault="00FA4DF7" w:rsidP="008C7E2B">
      <w:pPr>
        <w:rPr>
          <w:rFonts w:ascii="Times New Roman" w:hAnsi="Times New Roman" w:cs="Times New Roman"/>
          <w:sz w:val="24"/>
        </w:rPr>
      </w:pPr>
    </w:p>
    <w:p w:rsidR="00FA4DF7" w:rsidRDefault="00FA4DF7" w:rsidP="008C7E2B">
      <w:pPr>
        <w:rPr>
          <w:rFonts w:ascii="Times New Roman" w:hAnsi="Times New Roman" w:cs="Times New Roman"/>
          <w:sz w:val="24"/>
        </w:rPr>
      </w:pPr>
    </w:p>
    <w:p w:rsidR="00DF7481" w:rsidRPr="00FA4DF7" w:rsidRDefault="00FA4DF7" w:rsidP="008C7E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2017- 08</w:t>
      </w:r>
      <w:r w:rsidR="00DF7481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25</w:t>
      </w:r>
    </w:p>
    <w:sectPr w:rsidR="00DF7481" w:rsidRPr="00FA4DF7" w:rsidSect="00FA4D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6F"/>
    <w:rsid w:val="00137588"/>
    <w:rsid w:val="00204E6F"/>
    <w:rsid w:val="00223CBE"/>
    <w:rsid w:val="003329E7"/>
    <w:rsid w:val="00353758"/>
    <w:rsid w:val="003964BB"/>
    <w:rsid w:val="00404AC1"/>
    <w:rsid w:val="004331BF"/>
    <w:rsid w:val="004B1E56"/>
    <w:rsid w:val="006B365B"/>
    <w:rsid w:val="00745A1F"/>
    <w:rsid w:val="00753124"/>
    <w:rsid w:val="007C11DE"/>
    <w:rsid w:val="007C3A64"/>
    <w:rsid w:val="008B5B1D"/>
    <w:rsid w:val="008C7E2B"/>
    <w:rsid w:val="00923782"/>
    <w:rsid w:val="009744E1"/>
    <w:rsid w:val="00A41BBD"/>
    <w:rsid w:val="00C953ED"/>
    <w:rsid w:val="00CB11AA"/>
    <w:rsid w:val="00DF7481"/>
    <w:rsid w:val="00F075DF"/>
    <w:rsid w:val="00F342A1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768C-FCBF-444B-93BA-573BA45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748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5B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37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78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8513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2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9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0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2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8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0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1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3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1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14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43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98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22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1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2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8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27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26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09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98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92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3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467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31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368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50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2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786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5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byn.se" TargetMode="External"/><Relationship Id="rId5" Type="http://schemas.openxmlformats.org/officeDocument/2006/relationships/hyperlink" Target="mailto:cecilia.baath@hotmail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Bååth</dc:creator>
  <cp:keywords/>
  <dc:description/>
  <cp:lastModifiedBy>Gunnar Eriksson</cp:lastModifiedBy>
  <cp:revision>2</cp:revision>
  <dcterms:created xsi:type="dcterms:W3CDTF">2017-08-30T15:15:00Z</dcterms:created>
  <dcterms:modified xsi:type="dcterms:W3CDTF">2017-08-30T15:15:00Z</dcterms:modified>
</cp:coreProperties>
</file>